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D9D" w:rsidRPr="00FF18D1" w:rsidRDefault="00B81D9D" w:rsidP="00964D5A">
      <w:pPr>
        <w:pStyle w:val="ParaAttribute1"/>
        <w:spacing w:line="229" w:lineRule="auto"/>
        <w:jc w:val="center"/>
        <w:rPr>
          <w:rStyle w:val="CharAttribute3"/>
          <w:rFonts w:eastAsia="Batang"/>
          <w:b/>
          <w:color w:val="C00000"/>
          <w:szCs w:val="32"/>
        </w:rPr>
      </w:pPr>
      <w:r w:rsidRPr="00FF18D1">
        <w:rPr>
          <w:rStyle w:val="CharAttribute3"/>
          <w:rFonts w:eastAsia="Batang"/>
          <w:b/>
          <w:color w:val="C00000"/>
          <w:szCs w:val="32"/>
        </w:rPr>
        <w:t>ПРОФИЛАКТИКА</w:t>
      </w:r>
    </w:p>
    <w:p w:rsidR="00B92DC1" w:rsidRPr="008D4666" w:rsidRDefault="00B81D9D" w:rsidP="00964D5A">
      <w:pPr>
        <w:pStyle w:val="ParaAttribute1"/>
        <w:spacing w:line="229" w:lineRule="auto"/>
        <w:jc w:val="center"/>
        <w:rPr>
          <w:rStyle w:val="CharAttribute3"/>
          <w:rFonts w:eastAsia="Batang"/>
          <w:b/>
          <w:szCs w:val="32"/>
        </w:rPr>
      </w:pPr>
      <w:r w:rsidRPr="00FF18D1">
        <w:rPr>
          <w:rStyle w:val="CharAttribute3"/>
          <w:rFonts w:eastAsia="Batang"/>
          <w:b/>
          <w:color w:val="C00000"/>
          <w:szCs w:val="32"/>
        </w:rPr>
        <w:t>СКВЕРНОСЛОВИЯ</w:t>
      </w:r>
    </w:p>
    <w:p w:rsidR="00B92DC1" w:rsidRDefault="00B92DC1" w:rsidP="00B81D9D">
      <w:pPr>
        <w:pStyle w:val="ParaAttribute1"/>
        <w:spacing w:line="229" w:lineRule="auto"/>
        <w:jc w:val="center"/>
        <w:rPr>
          <w:rStyle w:val="CharAttribute3"/>
          <w:rFonts w:ascii="Georgia" w:eastAsia="Batang" w:hAnsi="Georgia"/>
          <w:b/>
          <w:color w:val="C00000"/>
          <w:sz w:val="36"/>
          <w:szCs w:val="36"/>
        </w:rPr>
      </w:pPr>
    </w:p>
    <w:p w:rsidR="00964D5A" w:rsidRPr="00964D5A" w:rsidRDefault="00964D5A" w:rsidP="00964D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4D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Словом можно убить,</w:t>
      </w:r>
      <w:r w:rsidRPr="00964D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словом можно спасти,</w:t>
      </w:r>
      <w:r w:rsidRPr="00964D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Словом можно</w:t>
      </w:r>
      <w:r w:rsidRPr="00964D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полки за собой повести.</w:t>
      </w:r>
      <w:r w:rsidRPr="00964D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Словом можно продать,</w:t>
      </w:r>
      <w:r w:rsidRPr="00964D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предать, и купить,</w:t>
      </w:r>
      <w:r w:rsidRPr="00964D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Слово можно</w:t>
      </w:r>
      <w:r w:rsidRPr="00964D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разящий свинец перелить.</w:t>
      </w:r>
    </w:p>
    <w:p w:rsidR="00964D5A" w:rsidRPr="00964D5A" w:rsidRDefault="00964D5A" w:rsidP="00964D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4D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(В. </w:t>
      </w:r>
      <w:proofErr w:type="spellStart"/>
      <w:r w:rsidRPr="00964D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Шефнер</w:t>
      </w:r>
      <w:proofErr w:type="spellEnd"/>
      <w:r w:rsidRPr="00964D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964D5A" w:rsidRDefault="00964D5A" w:rsidP="00964D5A">
      <w:pPr>
        <w:spacing w:line="240" w:lineRule="auto"/>
        <w:jc w:val="both"/>
        <w:rPr>
          <w:rFonts w:ascii="Monotype Corsiva" w:eastAsia="Calibri" w:hAnsi="Monotype Corsiva" w:cs="Helvetica"/>
          <w:i/>
          <w:color w:val="76923C"/>
          <w:sz w:val="24"/>
          <w:szCs w:val="24"/>
        </w:rPr>
      </w:pPr>
    </w:p>
    <w:p w:rsidR="00964D5A" w:rsidRPr="00964D5A" w:rsidRDefault="00964D5A" w:rsidP="00D138E4">
      <w:p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  <w:r>
        <w:rPr>
          <w:rFonts w:ascii="Monotype Corsiva" w:eastAsia="Calibri" w:hAnsi="Monotype Corsiva" w:cs="Helvetica"/>
          <w:i/>
          <w:color w:val="76923C"/>
          <w:sz w:val="24"/>
          <w:szCs w:val="24"/>
        </w:rPr>
        <w:tab/>
      </w:r>
      <w:r w:rsidRPr="00FF18D1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Сквернословие</w:t>
      </w:r>
      <w:r w:rsidRPr="00964D5A">
        <w:rPr>
          <w:rFonts w:ascii="Times New Roman" w:eastAsia="Calibri" w:hAnsi="Times New Roman" w:cs="Times New Roman"/>
          <w:color w:val="76923C"/>
          <w:sz w:val="24"/>
          <w:szCs w:val="24"/>
        </w:rPr>
        <w:t xml:space="preserve"> </w:t>
      </w:r>
      <w:r w:rsidRPr="00964D5A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- это речь, наполненная неприличными выражениями, непристойными словами, бранью. У этого явления много определений: нецензурная брань, непечатные выражения, матерщина, нецензурная лексика. </w:t>
      </w:r>
    </w:p>
    <w:p w:rsidR="00964D5A" w:rsidRDefault="00964D5A" w:rsidP="00D138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4D5A">
        <w:rPr>
          <w:rFonts w:ascii="Times New Roman" w:eastAsia="Calibri" w:hAnsi="Times New Roman" w:cs="Times New Roman"/>
          <w:color w:val="333333"/>
          <w:sz w:val="24"/>
          <w:szCs w:val="24"/>
        </w:rPr>
        <w:tab/>
        <w:t>Явление сквернословия, как никакое другое,</w:t>
      </w:r>
      <w:r w:rsidR="0057286F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 </w:t>
      </w:r>
      <w:r w:rsidRPr="00964D5A">
        <w:rPr>
          <w:rFonts w:ascii="Times New Roman" w:eastAsia="Calibri" w:hAnsi="Times New Roman" w:cs="Times New Roman"/>
          <w:color w:val="333333"/>
          <w:sz w:val="24"/>
          <w:szCs w:val="24"/>
        </w:rPr>
        <w:t>характеризует</w:t>
      </w:r>
      <w:r w:rsidR="0057286F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 </w:t>
      </w:r>
      <w:r w:rsidRPr="00964D5A">
        <w:rPr>
          <w:rFonts w:ascii="Times New Roman" w:eastAsia="Calibri" w:hAnsi="Times New Roman" w:cs="Times New Roman"/>
          <w:color w:val="333333"/>
          <w:sz w:val="24"/>
          <w:szCs w:val="24"/>
        </w:rPr>
        <w:t>вопиющую нравственную деградацию общества.</w:t>
      </w:r>
      <w:r w:rsidRPr="00964D5A">
        <w:rPr>
          <w:rFonts w:ascii="Times New Roman" w:eastAsia="Calibri" w:hAnsi="Times New Roman" w:cs="Times New Roman"/>
          <w:sz w:val="24"/>
          <w:szCs w:val="24"/>
        </w:rPr>
        <w:t xml:space="preserve"> Это признак ограниченного словарного запаса или неумения выразить мысль, а чаще того и другого.</w:t>
      </w:r>
    </w:p>
    <w:p w:rsidR="00964D5A" w:rsidRPr="00964D5A" w:rsidRDefault="00964D5A" w:rsidP="00D138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167F" w:rsidRDefault="0078167F" w:rsidP="00B81D9D">
      <w:pPr>
        <w:pStyle w:val="ParaAttribute1"/>
        <w:spacing w:line="229" w:lineRule="auto"/>
        <w:jc w:val="center"/>
        <w:rPr>
          <w:rStyle w:val="CharAttribute2"/>
          <w:rFonts w:eastAsia="Batang"/>
          <w:b/>
          <w:sz w:val="36"/>
          <w:szCs w:val="36"/>
        </w:rPr>
      </w:pPr>
    </w:p>
    <w:p w:rsidR="00D138E4" w:rsidRDefault="0078167F" w:rsidP="00B81D9D">
      <w:pPr>
        <w:pStyle w:val="ParaAttribute1"/>
        <w:spacing w:line="229" w:lineRule="auto"/>
        <w:jc w:val="center"/>
        <w:rPr>
          <w:rStyle w:val="CharAttribute2"/>
          <w:rFonts w:eastAsia="Batang"/>
          <w:b/>
          <w:sz w:val="36"/>
          <w:szCs w:val="36"/>
        </w:rPr>
      </w:pPr>
      <w:r w:rsidRPr="0078167F">
        <w:rPr>
          <w:rStyle w:val="CharAttribute2"/>
          <w:rFonts w:eastAsia="Batang"/>
          <w:b/>
          <w:noProof/>
          <w:sz w:val="36"/>
          <w:szCs w:val="36"/>
        </w:rPr>
        <w:drawing>
          <wp:inline distT="0" distB="0" distL="0" distR="0">
            <wp:extent cx="2085975" cy="1743075"/>
            <wp:effectExtent l="0" t="0" r="0" b="0"/>
            <wp:docPr id="6" name="Рисунок 6" descr="C:\Users\JetGame\Desktop\306c3de9d222596a32df024f929734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tGame\Desktop\306c3de9d222596a32df024f9297348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D9D" w:rsidRPr="00FF18D1" w:rsidRDefault="00964D5A" w:rsidP="00B81D9D">
      <w:pPr>
        <w:pStyle w:val="ParaAttribute1"/>
        <w:spacing w:line="229" w:lineRule="auto"/>
        <w:jc w:val="center"/>
        <w:rPr>
          <w:rStyle w:val="CharAttribute2"/>
          <w:rFonts w:eastAsia="Batang"/>
          <w:b/>
          <w:color w:val="C00000"/>
          <w:szCs w:val="32"/>
        </w:rPr>
      </w:pPr>
      <w:r w:rsidRPr="00FF18D1">
        <w:rPr>
          <w:rStyle w:val="CharAttribute2"/>
          <w:rFonts w:eastAsia="Batang"/>
          <w:b/>
          <w:color w:val="C00000"/>
          <w:szCs w:val="32"/>
        </w:rPr>
        <w:lastRenderedPageBreak/>
        <w:t>ПАМЯТКА ДЛЯ</w:t>
      </w:r>
    </w:p>
    <w:p w:rsidR="00B81D9D" w:rsidRPr="00FF18D1" w:rsidRDefault="0078167F" w:rsidP="00B81D9D">
      <w:pPr>
        <w:pStyle w:val="ParaAttribute1"/>
        <w:spacing w:line="229" w:lineRule="auto"/>
        <w:jc w:val="center"/>
        <w:rPr>
          <w:rStyle w:val="CharAttribute8"/>
          <w:rFonts w:eastAsia="Batang"/>
          <w:b w:val="0"/>
          <w:color w:val="C00000"/>
          <w:szCs w:val="32"/>
          <w:u w:val="none"/>
        </w:rPr>
      </w:pPr>
      <w:r w:rsidRPr="00FF18D1">
        <w:rPr>
          <w:rStyle w:val="CharAttribute2"/>
          <w:rFonts w:eastAsia="Batang"/>
          <w:b/>
          <w:color w:val="C00000"/>
          <w:szCs w:val="32"/>
        </w:rPr>
        <w:t>ОБ</w:t>
      </w:r>
      <w:r w:rsidR="00B81D9D" w:rsidRPr="00FF18D1">
        <w:rPr>
          <w:rStyle w:val="CharAttribute2"/>
          <w:rFonts w:eastAsia="Batang"/>
          <w:b/>
          <w:color w:val="C00000"/>
          <w:szCs w:val="32"/>
        </w:rPr>
        <w:t>УЧА</w:t>
      </w:r>
      <w:r w:rsidRPr="00FF18D1">
        <w:rPr>
          <w:rStyle w:val="CharAttribute2"/>
          <w:rFonts w:eastAsia="Batang"/>
          <w:b/>
          <w:color w:val="C00000"/>
          <w:szCs w:val="32"/>
        </w:rPr>
        <w:t>Ю</w:t>
      </w:r>
      <w:r w:rsidR="00B81D9D" w:rsidRPr="00FF18D1">
        <w:rPr>
          <w:rStyle w:val="CharAttribute2"/>
          <w:rFonts w:eastAsia="Batang"/>
          <w:b/>
          <w:color w:val="C00000"/>
          <w:szCs w:val="32"/>
        </w:rPr>
        <w:t>ЩИХСЯ</w:t>
      </w:r>
    </w:p>
    <w:p w:rsidR="00964D5A" w:rsidRDefault="00964D5A" w:rsidP="00B81D9D">
      <w:pPr>
        <w:pStyle w:val="ParaAttribute1"/>
        <w:spacing w:line="229" w:lineRule="auto"/>
        <w:jc w:val="center"/>
        <w:rPr>
          <w:rStyle w:val="CharAttribute8"/>
          <w:sz w:val="28"/>
          <w:szCs w:val="28"/>
          <w:u w:val="none"/>
        </w:rPr>
      </w:pPr>
    </w:p>
    <w:p w:rsidR="00B81D9D" w:rsidRPr="00FF18D1" w:rsidRDefault="00367725" w:rsidP="00B81D9D">
      <w:pPr>
        <w:pStyle w:val="ParaAttribute1"/>
        <w:spacing w:line="229" w:lineRule="auto"/>
        <w:jc w:val="center"/>
        <w:rPr>
          <w:rStyle w:val="CharAttribute3"/>
          <w:rFonts w:eastAsia="Batang"/>
          <w:color w:val="C00000"/>
          <w:sz w:val="28"/>
          <w:szCs w:val="28"/>
        </w:rPr>
      </w:pPr>
      <w:r w:rsidRPr="00FF18D1">
        <w:rPr>
          <w:rStyle w:val="CharAttribute8"/>
          <w:color w:val="C00000"/>
          <w:sz w:val="28"/>
          <w:szCs w:val="28"/>
          <w:u w:val="none"/>
        </w:rPr>
        <w:t>9</w:t>
      </w:r>
      <w:r w:rsidR="00B81D9D" w:rsidRPr="00FF18D1">
        <w:rPr>
          <w:rStyle w:val="CharAttribute8"/>
          <w:color w:val="C00000"/>
          <w:sz w:val="28"/>
          <w:szCs w:val="28"/>
          <w:u w:val="none"/>
        </w:rPr>
        <w:t xml:space="preserve"> т е з и с о </w:t>
      </w:r>
      <w:proofErr w:type="gramStart"/>
      <w:r w:rsidR="00B81D9D" w:rsidRPr="00FF18D1">
        <w:rPr>
          <w:rStyle w:val="CharAttribute8"/>
          <w:color w:val="C00000"/>
          <w:sz w:val="28"/>
          <w:szCs w:val="28"/>
          <w:u w:val="none"/>
        </w:rPr>
        <w:t>в  против</w:t>
      </w:r>
      <w:proofErr w:type="gramEnd"/>
      <w:r w:rsidR="00B81D9D" w:rsidRPr="00FF18D1">
        <w:rPr>
          <w:rStyle w:val="CharAttribute8"/>
          <w:color w:val="C00000"/>
          <w:sz w:val="28"/>
          <w:szCs w:val="28"/>
          <w:u w:val="none"/>
        </w:rPr>
        <w:t xml:space="preserve">   М А Т А:</w:t>
      </w:r>
    </w:p>
    <w:p w:rsidR="00B81D9D" w:rsidRPr="00964D5A" w:rsidRDefault="00B81D9D" w:rsidP="00B81D9D">
      <w:pPr>
        <w:pStyle w:val="western"/>
        <w:shd w:val="clear" w:color="auto" w:fill="FFFFFF"/>
        <w:spacing w:before="0" w:beforeAutospacing="0" w:after="0" w:afterAutospacing="0"/>
        <w:rPr>
          <w:bCs/>
        </w:rPr>
      </w:pPr>
    </w:p>
    <w:p w:rsidR="0057286F" w:rsidRDefault="00B81D9D" w:rsidP="00D138E4">
      <w:pPr>
        <w:pStyle w:val="western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964D5A">
        <w:rPr>
          <w:bCs/>
          <w:color w:val="000000"/>
        </w:rPr>
        <w:t xml:space="preserve">1.Мат – это удел неудачников, слабых, неуравновешенных людей, которые неспособны найти свое место в жизни. </w:t>
      </w:r>
    </w:p>
    <w:p w:rsidR="00B81D9D" w:rsidRPr="00964D5A" w:rsidRDefault="00B81D9D" w:rsidP="00D138E4">
      <w:pPr>
        <w:pStyle w:val="western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</w:p>
    <w:p w:rsidR="00B81D9D" w:rsidRPr="00964D5A" w:rsidRDefault="00B81D9D" w:rsidP="00D138E4">
      <w:pPr>
        <w:pStyle w:val="western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964D5A">
        <w:rPr>
          <w:bCs/>
          <w:color w:val="000000"/>
        </w:rPr>
        <w:t>2.</w:t>
      </w:r>
      <w:r w:rsidR="008D4666">
        <w:rPr>
          <w:bCs/>
          <w:color w:val="000000"/>
        </w:rPr>
        <w:t>Мат «засоряет» наш</w:t>
      </w:r>
      <w:r w:rsidRPr="00964D5A">
        <w:rPr>
          <w:bCs/>
          <w:color w:val="000000"/>
        </w:rPr>
        <w:t xml:space="preserve"> язык, р</w:t>
      </w:r>
      <w:r w:rsidR="00FF18D1">
        <w:rPr>
          <w:bCs/>
          <w:color w:val="000000"/>
        </w:rPr>
        <w:t>азрушает его красоту.</w:t>
      </w:r>
    </w:p>
    <w:p w:rsidR="00B81D9D" w:rsidRPr="00964D5A" w:rsidRDefault="00B81D9D" w:rsidP="00D138E4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B81D9D" w:rsidRPr="00964D5A" w:rsidRDefault="00B81D9D" w:rsidP="00D138E4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64D5A">
        <w:rPr>
          <w:bCs/>
          <w:color w:val="000000"/>
        </w:rPr>
        <w:t xml:space="preserve">3.Мат – признак необразованности, бескультурья, </w:t>
      </w:r>
      <w:proofErr w:type="spellStart"/>
      <w:r w:rsidRPr="00964D5A">
        <w:rPr>
          <w:bCs/>
          <w:color w:val="000000"/>
        </w:rPr>
        <w:t>бездуховности</w:t>
      </w:r>
      <w:proofErr w:type="spellEnd"/>
      <w:r w:rsidRPr="00964D5A">
        <w:rPr>
          <w:bCs/>
          <w:color w:val="000000"/>
        </w:rPr>
        <w:t>. Он ведет к</w:t>
      </w:r>
    </w:p>
    <w:p w:rsidR="00B81D9D" w:rsidRPr="00964D5A" w:rsidRDefault="00B81D9D" w:rsidP="00D138E4">
      <w:pPr>
        <w:pStyle w:val="western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964D5A">
        <w:rPr>
          <w:bCs/>
          <w:color w:val="000000"/>
        </w:rPr>
        <w:t>деградации личности.</w:t>
      </w:r>
    </w:p>
    <w:p w:rsidR="00B81D9D" w:rsidRPr="00964D5A" w:rsidRDefault="00B81D9D" w:rsidP="00D138E4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B81D9D" w:rsidRPr="00964D5A" w:rsidRDefault="00B81D9D" w:rsidP="00D138E4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64D5A">
        <w:rPr>
          <w:bCs/>
          <w:color w:val="000000"/>
        </w:rPr>
        <w:t>4. Мат затрудняет общение. Матерящийся человек явно не способен донести свою</w:t>
      </w:r>
      <w:r w:rsidRPr="00964D5A">
        <w:rPr>
          <w:color w:val="000000"/>
        </w:rPr>
        <w:t xml:space="preserve"> </w:t>
      </w:r>
      <w:r w:rsidRPr="00964D5A">
        <w:rPr>
          <w:bCs/>
          <w:color w:val="000000"/>
        </w:rPr>
        <w:t>мысль до собеседника в полном объеме и заполняет собственное скудоумие</w:t>
      </w:r>
      <w:r w:rsidRPr="00964D5A">
        <w:rPr>
          <w:color w:val="000000"/>
        </w:rPr>
        <w:t xml:space="preserve"> </w:t>
      </w:r>
      <w:r w:rsidRPr="00964D5A">
        <w:rPr>
          <w:bCs/>
          <w:color w:val="000000"/>
        </w:rPr>
        <w:t>сквернословием.</w:t>
      </w:r>
    </w:p>
    <w:p w:rsidR="00B81D9D" w:rsidRPr="00964D5A" w:rsidRDefault="00B81D9D" w:rsidP="00D138E4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B81D9D" w:rsidRPr="00964D5A" w:rsidRDefault="00B81D9D" w:rsidP="00D138E4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64D5A">
        <w:rPr>
          <w:bCs/>
          <w:color w:val="000000"/>
        </w:rPr>
        <w:t>5.Мат – демонстрация неуважения к собеседнику, он подрывает доверие между</w:t>
      </w:r>
      <w:r w:rsidRPr="00964D5A">
        <w:rPr>
          <w:color w:val="000000"/>
        </w:rPr>
        <w:t xml:space="preserve"> </w:t>
      </w:r>
      <w:r w:rsidRPr="00964D5A">
        <w:rPr>
          <w:bCs/>
          <w:color w:val="000000"/>
        </w:rPr>
        <w:t>людьми, обижает окружающих, выставляет того, кто ругается, в самом невыгодном</w:t>
      </w:r>
      <w:r w:rsidRPr="00964D5A">
        <w:rPr>
          <w:color w:val="000000"/>
        </w:rPr>
        <w:t xml:space="preserve"> </w:t>
      </w:r>
      <w:r w:rsidRPr="00964D5A">
        <w:rPr>
          <w:bCs/>
          <w:color w:val="000000"/>
        </w:rPr>
        <w:t>свете.</w:t>
      </w:r>
    </w:p>
    <w:p w:rsidR="00B81D9D" w:rsidRPr="00964D5A" w:rsidRDefault="00B81D9D" w:rsidP="00D138E4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B81D9D" w:rsidRPr="00964D5A" w:rsidRDefault="00B81D9D" w:rsidP="00D138E4">
      <w:pPr>
        <w:pStyle w:val="western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964D5A">
        <w:rPr>
          <w:bCs/>
          <w:color w:val="000000"/>
        </w:rPr>
        <w:t xml:space="preserve">6.Мат </w:t>
      </w:r>
      <w:proofErr w:type="gramStart"/>
      <w:r w:rsidRPr="00964D5A">
        <w:rPr>
          <w:bCs/>
          <w:color w:val="000000"/>
        </w:rPr>
        <w:t>оскверняет  и</w:t>
      </w:r>
      <w:proofErr w:type="gramEnd"/>
      <w:r w:rsidRPr="00964D5A">
        <w:rPr>
          <w:bCs/>
          <w:color w:val="000000"/>
        </w:rPr>
        <w:t xml:space="preserve"> убивает душу человека!</w:t>
      </w:r>
    </w:p>
    <w:p w:rsidR="00B81D9D" w:rsidRPr="00964D5A" w:rsidRDefault="00B81D9D" w:rsidP="00D138E4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B81D9D" w:rsidRPr="00964D5A" w:rsidRDefault="00377E38" w:rsidP="00D138E4">
      <w:pPr>
        <w:pStyle w:val="western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7</w:t>
      </w:r>
      <w:r w:rsidR="00B81D9D" w:rsidRPr="00964D5A">
        <w:rPr>
          <w:bCs/>
          <w:color w:val="000000"/>
        </w:rPr>
        <w:t>.Мат неприе</w:t>
      </w:r>
      <w:r w:rsidR="0057286F">
        <w:rPr>
          <w:bCs/>
          <w:color w:val="000000"/>
        </w:rPr>
        <w:t>млем для грамотной речи.</w:t>
      </w:r>
    </w:p>
    <w:p w:rsidR="00B81D9D" w:rsidRPr="00964D5A" w:rsidRDefault="00B81D9D" w:rsidP="00D138E4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B81D9D" w:rsidRPr="00964D5A" w:rsidRDefault="00377E38" w:rsidP="00D138E4">
      <w:pPr>
        <w:pStyle w:val="western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8</w:t>
      </w:r>
      <w:r w:rsidR="00B81D9D" w:rsidRPr="00964D5A">
        <w:rPr>
          <w:bCs/>
          <w:color w:val="000000"/>
        </w:rPr>
        <w:t>.</w:t>
      </w:r>
      <w:r w:rsidR="00F03AF6">
        <w:rPr>
          <w:bCs/>
          <w:color w:val="000000"/>
        </w:rPr>
        <w:t xml:space="preserve"> </w:t>
      </w:r>
      <w:r w:rsidR="00B81D9D" w:rsidRPr="00964D5A">
        <w:rPr>
          <w:bCs/>
          <w:color w:val="000000"/>
        </w:rPr>
        <w:t xml:space="preserve">Мат – это просто </w:t>
      </w:r>
      <w:proofErr w:type="spellStart"/>
      <w:r w:rsidR="00B81D9D" w:rsidRPr="00964D5A">
        <w:rPr>
          <w:bCs/>
          <w:color w:val="000000"/>
        </w:rPr>
        <w:t>неэстетично</w:t>
      </w:r>
      <w:proofErr w:type="spellEnd"/>
      <w:r w:rsidR="00B81D9D" w:rsidRPr="00964D5A">
        <w:rPr>
          <w:bCs/>
          <w:color w:val="000000"/>
        </w:rPr>
        <w:t>. В его словах нет гармонии и слаженности звуков.</w:t>
      </w:r>
    </w:p>
    <w:p w:rsidR="00B81D9D" w:rsidRPr="00964D5A" w:rsidRDefault="00B81D9D" w:rsidP="00D138E4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B81D9D" w:rsidRDefault="00377E38" w:rsidP="00D138E4">
      <w:pPr>
        <w:pStyle w:val="western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9</w:t>
      </w:r>
      <w:r w:rsidR="00B81D9D" w:rsidRPr="00964D5A">
        <w:rPr>
          <w:bCs/>
          <w:color w:val="000000"/>
        </w:rPr>
        <w:t>.Мат разрушает ваше здоровье. Нет ничего дороже здоровья. Прежде чем</w:t>
      </w:r>
      <w:r w:rsidR="00B81D9D" w:rsidRPr="00964D5A">
        <w:rPr>
          <w:color w:val="000000"/>
        </w:rPr>
        <w:t xml:space="preserve"> </w:t>
      </w:r>
      <w:r w:rsidR="00B81D9D" w:rsidRPr="00964D5A">
        <w:rPr>
          <w:bCs/>
          <w:color w:val="000000"/>
        </w:rPr>
        <w:t>ругнуться, подумай об этом.</w:t>
      </w:r>
    </w:p>
    <w:p w:rsidR="00D138E4" w:rsidRPr="00964D5A" w:rsidRDefault="00D138E4" w:rsidP="00D138E4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CharAttribute3"/>
          <w:color w:val="000000"/>
          <w:sz w:val="24"/>
        </w:rPr>
      </w:pPr>
    </w:p>
    <w:p w:rsidR="00B81D9D" w:rsidRPr="000D71FC" w:rsidRDefault="00B81D9D" w:rsidP="00B81D9D">
      <w:pPr>
        <w:pStyle w:val="ParaAttribute1"/>
        <w:spacing w:line="229" w:lineRule="auto"/>
        <w:jc w:val="both"/>
        <w:rPr>
          <w:rFonts w:ascii="Georgia" w:hAnsi="Georgia"/>
          <w:b/>
          <w:color w:val="FF0000"/>
          <w:sz w:val="24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59055</wp:posOffset>
            </wp:positionV>
            <wp:extent cx="3057525" cy="6753225"/>
            <wp:effectExtent l="0" t="0" r="0" b="0"/>
            <wp:wrapNone/>
            <wp:docPr id="1" name="Рисунок 1" descr="http://cs624723.vk.me/v624723496/3e219/XDs3f0BCgL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s624723.vk.me/v624723496/3e219/XDs3f0BCgL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306" cy="6759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1D9D" w:rsidRPr="00585F96" w:rsidRDefault="00B81D9D" w:rsidP="00B81D9D">
      <w:pPr>
        <w:pStyle w:val="ParaAttribute1"/>
        <w:spacing w:line="229" w:lineRule="auto"/>
        <w:jc w:val="both"/>
        <w:rPr>
          <w:rFonts w:ascii="a_AvanteBs" w:hAnsi="a_AvanteBs"/>
          <w:color w:val="FF0000"/>
          <w:sz w:val="24"/>
          <w:szCs w:val="28"/>
        </w:rPr>
      </w:pPr>
    </w:p>
    <w:p w:rsidR="00B81D9D" w:rsidRDefault="00B81D9D" w:rsidP="00B81D9D">
      <w:pPr>
        <w:pStyle w:val="ParaAttribute1"/>
        <w:spacing w:line="229" w:lineRule="auto"/>
        <w:rPr>
          <w:rFonts w:ascii="a_AvanteBs" w:hAnsi="a_AvanteBs"/>
          <w:sz w:val="24"/>
          <w:szCs w:val="28"/>
        </w:rPr>
      </w:pPr>
    </w:p>
    <w:p w:rsidR="00B81D9D" w:rsidRDefault="00B81D9D" w:rsidP="00B81D9D">
      <w:pPr>
        <w:pStyle w:val="ParaAttribute1"/>
        <w:spacing w:line="229" w:lineRule="auto"/>
        <w:rPr>
          <w:rStyle w:val="CharAttribute3"/>
          <w:rFonts w:eastAsia="Batang"/>
          <w:sz w:val="24"/>
          <w:szCs w:val="32"/>
        </w:rPr>
      </w:pPr>
    </w:p>
    <w:p w:rsidR="00B81D9D" w:rsidRDefault="00B81D9D" w:rsidP="00B81D9D">
      <w:pPr>
        <w:pStyle w:val="ParaAttribute1"/>
        <w:spacing w:line="229" w:lineRule="auto"/>
        <w:rPr>
          <w:rStyle w:val="CharAttribute3"/>
          <w:rFonts w:eastAsia="Batang"/>
          <w:sz w:val="24"/>
          <w:szCs w:val="32"/>
        </w:rPr>
      </w:pPr>
    </w:p>
    <w:p w:rsidR="00B81D9D" w:rsidRDefault="00B81D9D" w:rsidP="00B81D9D">
      <w:pPr>
        <w:pStyle w:val="ParaAttribute1"/>
        <w:spacing w:line="229" w:lineRule="auto"/>
        <w:rPr>
          <w:rStyle w:val="CharAttribute3"/>
          <w:rFonts w:eastAsia="Batang"/>
          <w:sz w:val="24"/>
          <w:szCs w:val="32"/>
        </w:rPr>
      </w:pPr>
    </w:p>
    <w:p w:rsidR="00B81D9D" w:rsidRDefault="00B81D9D" w:rsidP="00B81D9D">
      <w:pPr>
        <w:pStyle w:val="ParaAttribute1"/>
        <w:spacing w:line="229" w:lineRule="auto"/>
        <w:rPr>
          <w:rStyle w:val="CharAttribute3"/>
          <w:rFonts w:eastAsia="Batang"/>
          <w:sz w:val="24"/>
          <w:szCs w:val="32"/>
        </w:rPr>
      </w:pPr>
    </w:p>
    <w:p w:rsidR="00B81D9D" w:rsidRDefault="00B81D9D" w:rsidP="00B81D9D">
      <w:pPr>
        <w:pStyle w:val="ParaAttribute1"/>
        <w:spacing w:line="229" w:lineRule="auto"/>
        <w:rPr>
          <w:rStyle w:val="CharAttribute3"/>
          <w:rFonts w:eastAsia="Batang"/>
          <w:sz w:val="24"/>
          <w:szCs w:val="32"/>
        </w:rPr>
      </w:pPr>
    </w:p>
    <w:p w:rsidR="00B81D9D" w:rsidRDefault="00B81D9D" w:rsidP="00B81D9D">
      <w:pPr>
        <w:pStyle w:val="ParaAttribute1"/>
        <w:spacing w:line="229" w:lineRule="auto"/>
        <w:rPr>
          <w:rStyle w:val="CharAttribute3"/>
          <w:rFonts w:eastAsia="Batang"/>
          <w:sz w:val="24"/>
          <w:szCs w:val="32"/>
        </w:rPr>
      </w:pPr>
    </w:p>
    <w:p w:rsidR="00B81D9D" w:rsidRDefault="00B81D9D" w:rsidP="00B81D9D">
      <w:pPr>
        <w:pStyle w:val="ParaAttribute1"/>
        <w:spacing w:line="229" w:lineRule="auto"/>
        <w:rPr>
          <w:rStyle w:val="CharAttribute3"/>
          <w:rFonts w:eastAsia="Batang"/>
          <w:sz w:val="24"/>
          <w:szCs w:val="32"/>
        </w:rPr>
      </w:pPr>
    </w:p>
    <w:p w:rsidR="00B81D9D" w:rsidRDefault="00B81D9D" w:rsidP="00B81D9D">
      <w:pPr>
        <w:pStyle w:val="ParaAttribute1"/>
        <w:spacing w:line="229" w:lineRule="auto"/>
        <w:rPr>
          <w:rStyle w:val="CharAttribute3"/>
          <w:rFonts w:eastAsia="Batang"/>
          <w:sz w:val="24"/>
          <w:szCs w:val="32"/>
        </w:rPr>
      </w:pPr>
    </w:p>
    <w:p w:rsidR="00B81D9D" w:rsidRDefault="00B81D9D" w:rsidP="00B81D9D">
      <w:pPr>
        <w:pStyle w:val="ParaAttribute1"/>
        <w:spacing w:line="229" w:lineRule="auto"/>
        <w:rPr>
          <w:rStyle w:val="CharAttribute3"/>
          <w:rFonts w:eastAsia="Batang"/>
          <w:sz w:val="24"/>
          <w:szCs w:val="32"/>
        </w:rPr>
      </w:pPr>
    </w:p>
    <w:p w:rsidR="00B81D9D" w:rsidRDefault="00B81D9D" w:rsidP="00B81D9D">
      <w:pPr>
        <w:pStyle w:val="ParaAttribute1"/>
        <w:spacing w:line="229" w:lineRule="auto"/>
        <w:rPr>
          <w:rStyle w:val="CharAttribute3"/>
          <w:rFonts w:eastAsia="Batang"/>
          <w:sz w:val="24"/>
          <w:szCs w:val="32"/>
        </w:rPr>
      </w:pPr>
    </w:p>
    <w:p w:rsidR="0050328C" w:rsidRDefault="00B81D9D" w:rsidP="00B81D9D">
      <w:pPr>
        <w:widowControl w:val="0"/>
        <w:wordWrap w:val="0"/>
        <w:spacing w:after="0" w:line="229" w:lineRule="auto"/>
        <w:jc w:val="center"/>
        <w:rPr>
          <w:rFonts w:ascii="a_AlbionicExp" w:eastAsia="Batang" w:hAnsi="Times New Roman" w:cs="Times New Roman"/>
          <w:b/>
          <w:color w:val="FF0000"/>
          <w:sz w:val="52"/>
          <w:szCs w:val="52"/>
          <w:lang w:eastAsia="ru-RU"/>
        </w:rPr>
      </w:pPr>
      <w:r w:rsidRPr="00A228CD">
        <w:rPr>
          <w:rFonts w:ascii="a_AlbionicExp" w:eastAsia="Batang" w:hAnsi="Times New Roman" w:cs="Times New Roman"/>
          <w:b/>
          <w:color w:val="FF0000"/>
          <w:sz w:val="52"/>
          <w:szCs w:val="52"/>
          <w:lang w:eastAsia="ru-RU"/>
        </w:rPr>
        <w:t xml:space="preserve"> </w:t>
      </w:r>
    </w:p>
    <w:p w:rsidR="00D138E4" w:rsidRDefault="00D138E4" w:rsidP="00B81D9D">
      <w:pPr>
        <w:widowControl w:val="0"/>
        <w:wordWrap w:val="0"/>
        <w:spacing w:after="0" w:line="229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F5282C" w:rsidRDefault="00F5282C" w:rsidP="00B81D9D">
      <w:pPr>
        <w:widowControl w:val="0"/>
        <w:wordWrap w:val="0"/>
        <w:spacing w:after="0" w:line="229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F5282C" w:rsidRDefault="00F5282C" w:rsidP="00B81D9D">
      <w:pPr>
        <w:widowControl w:val="0"/>
        <w:wordWrap w:val="0"/>
        <w:spacing w:after="0" w:line="229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F5282C" w:rsidRDefault="00F5282C" w:rsidP="00B81D9D">
      <w:pPr>
        <w:widowControl w:val="0"/>
        <w:wordWrap w:val="0"/>
        <w:spacing w:after="0" w:line="229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F5282C" w:rsidRDefault="00F5282C" w:rsidP="00B81D9D">
      <w:pPr>
        <w:widowControl w:val="0"/>
        <w:wordWrap w:val="0"/>
        <w:spacing w:after="0" w:line="229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78167F" w:rsidRDefault="0078167F" w:rsidP="00B81D9D">
      <w:pPr>
        <w:widowControl w:val="0"/>
        <w:wordWrap w:val="0"/>
        <w:spacing w:after="0" w:line="229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78167F" w:rsidRDefault="0078167F" w:rsidP="00B81D9D">
      <w:pPr>
        <w:widowControl w:val="0"/>
        <w:wordWrap w:val="0"/>
        <w:spacing w:after="0" w:line="229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78167F" w:rsidRDefault="0078167F" w:rsidP="00B81D9D">
      <w:pPr>
        <w:widowControl w:val="0"/>
        <w:wordWrap w:val="0"/>
        <w:spacing w:after="0" w:line="229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78167F" w:rsidRDefault="0078167F" w:rsidP="00B81D9D">
      <w:pPr>
        <w:widowControl w:val="0"/>
        <w:wordWrap w:val="0"/>
        <w:spacing w:after="0" w:line="229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8D4666" w:rsidRDefault="008D4666" w:rsidP="0050328C">
      <w:pPr>
        <w:widowControl w:val="0"/>
        <w:wordWrap w:val="0"/>
        <w:spacing w:after="0" w:line="229" w:lineRule="auto"/>
        <w:jc w:val="center"/>
        <w:rPr>
          <w:rFonts w:ascii="Times New Roman" w:eastAsia="Batang" w:hAnsi="Times New Roman" w:cs="Times New Roman"/>
          <w:b/>
          <w:sz w:val="32"/>
          <w:szCs w:val="32"/>
          <w:lang w:eastAsia="ru-RU"/>
        </w:rPr>
      </w:pPr>
    </w:p>
    <w:p w:rsidR="008D4666" w:rsidRDefault="008D4666" w:rsidP="0050328C">
      <w:pPr>
        <w:widowControl w:val="0"/>
        <w:wordWrap w:val="0"/>
        <w:spacing w:after="0" w:line="229" w:lineRule="auto"/>
        <w:jc w:val="center"/>
        <w:rPr>
          <w:rFonts w:ascii="Times New Roman" w:eastAsia="Batang" w:hAnsi="Times New Roman" w:cs="Times New Roman"/>
          <w:b/>
          <w:sz w:val="32"/>
          <w:szCs w:val="32"/>
          <w:lang w:eastAsia="ru-RU"/>
        </w:rPr>
      </w:pPr>
    </w:p>
    <w:p w:rsidR="0078167F" w:rsidRDefault="0078167F" w:rsidP="0050328C">
      <w:pPr>
        <w:widowControl w:val="0"/>
        <w:wordWrap w:val="0"/>
        <w:spacing w:after="0" w:line="229" w:lineRule="auto"/>
        <w:jc w:val="center"/>
        <w:rPr>
          <w:rFonts w:ascii="Times New Roman" w:eastAsia="Batang" w:hAnsi="Times New Roman" w:cs="Times New Roman"/>
          <w:b/>
          <w:sz w:val="32"/>
          <w:szCs w:val="32"/>
          <w:lang w:eastAsia="ru-RU"/>
        </w:rPr>
      </w:pPr>
    </w:p>
    <w:p w:rsidR="0078167F" w:rsidRDefault="0078167F" w:rsidP="0050328C">
      <w:pPr>
        <w:widowControl w:val="0"/>
        <w:wordWrap w:val="0"/>
        <w:spacing w:after="0" w:line="229" w:lineRule="auto"/>
        <w:jc w:val="center"/>
        <w:rPr>
          <w:rFonts w:ascii="Times New Roman" w:eastAsia="Batang" w:hAnsi="Times New Roman" w:cs="Times New Roman"/>
          <w:b/>
          <w:sz w:val="32"/>
          <w:szCs w:val="32"/>
          <w:lang w:eastAsia="ru-RU"/>
        </w:rPr>
      </w:pPr>
    </w:p>
    <w:p w:rsidR="0078167F" w:rsidRDefault="0078167F" w:rsidP="0050328C">
      <w:pPr>
        <w:widowControl w:val="0"/>
        <w:wordWrap w:val="0"/>
        <w:spacing w:after="0" w:line="229" w:lineRule="auto"/>
        <w:jc w:val="center"/>
        <w:rPr>
          <w:rFonts w:ascii="Times New Roman" w:eastAsia="Batang" w:hAnsi="Times New Roman" w:cs="Times New Roman"/>
          <w:b/>
          <w:sz w:val="32"/>
          <w:szCs w:val="32"/>
          <w:lang w:eastAsia="ru-RU"/>
        </w:rPr>
      </w:pPr>
    </w:p>
    <w:p w:rsidR="0078167F" w:rsidRDefault="0078167F" w:rsidP="0050328C">
      <w:pPr>
        <w:widowControl w:val="0"/>
        <w:wordWrap w:val="0"/>
        <w:spacing w:after="0" w:line="229" w:lineRule="auto"/>
        <w:jc w:val="center"/>
        <w:rPr>
          <w:rFonts w:ascii="Times New Roman" w:eastAsia="Batang" w:hAnsi="Times New Roman" w:cs="Times New Roman"/>
          <w:b/>
          <w:sz w:val="32"/>
          <w:szCs w:val="32"/>
          <w:lang w:eastAsia="ru-RU"/>
        </w:rPr>
      </w:pPr>
    </w:p>
    <w:p w:rsidR="0078167F" w:rsidRDefault="0078167F" w:rsidP="0050328C">
      <w:pPr>
        <w:widowControl w:val="0"/>
        <w:wordWrap w:val="0"/>
        <w:spacing w:after="0" w:line="229" w:lineRule="auto"/>
        <w:jc w:val="center"/>
        <w:rPr>
          <w:rFonts w:ascii="Times New Roman" w:eastAsia="Batang" w:hAnsi="Times New Roman" w:cs="Times New Roman"/>
          <w:b/>
          <w:sz w:val="32"/>
          <w:szCs w:val="32"/>
          <w:lang w:eastAsia="ru-RU"/>
        </w:rPr>
      </w:pPr>
    </w:p>
    <w:p w:rsidR="0078167F" w:rsidRDefault="0078167F" w:rsidP="0050328C">
      <w:pPr>
        <w:widowControl w:val="0"/>
        <w:wordWrap w:val="0"/>
        <w:spacing w:after="0" w:line="229" w:lineRule="auto"/>
        <w:jc w:val="center"/>
        <w:rPr>
          <w:rFonts w:ascii="Times New Roman" w:eastAsia="Batang" w:hAnsi="Times New Roman" w:cs="Times New Roman"/>
          <w:b/>
          <w:sz w:val="32"/>
          <w:szCs w:val="32"/>
          <w:lang w:eastAsia="ru-RU"/>
        </w:rPr>
      </w:pPr>
    </w:p>
    <w:p w:rsidR="0078167F" w:rsidRDefault="0078167F" w:rsidP="0050328C">
      <w:pPr>
        <w:widowControl w:val="0"/>
        <w:wordWrap w:val="0"/>
        <w:spacing w:after="0" w:line="229" w:lineRule="auto"/>
        <w:jc w:val="center"/>
        <w:rPr>
          <w:rFonts w:ascii="Times New Roman" w:eastAsia="Batang" w:hAnsi="Times New Roman" w:cs="Times New Roman"/>
          <w:b/>
          <w:sz w:val="32"/>
          <w:szCs w:val="32"/>
          <w:lang w:eastAsia="ru-RU"/>
        </w:rPr>
      </w:pPr>
    </w:p>
    <w:p w:rsidR="0078167F" w:rsidRDefault="0078167F" w:rsidP="0050328C">
      <w:pPr>
        <w:widowControl w:val="0"/>
        <w:wordWrap w:val="0"/>
        <w:spacing w:after="0" w:line="229" w:lineRule="auto"/>
        <w:jc w:val="center"/>
        <w:rPr>
          <w:rFonts w:ascii="Times New Roman" w:eastAsia="Batang" w:hAnsi="Times New Roman" w:cs="Times New Roman"/>
          <w:b/>
          <w:sz w:val="32"/>
          <w:szCs w:val="32"/>
          <w:lang w:eastAsia="ru-RU"/>
        </w:rPr>
      </w:pPr>
    </w:p>
    <w:p w:rsidR="00B81D9D" w:rsidRPr="00466DAB" w:rsidRDefault="0050328C" w:rsidP="0050328C">
      <w:pPr>
        <w:widowControl w:val="0"/>
        <w:wordWrap w:val="0"/>
        <w:spacing w:after="0" w:line="229" w:lineRule="auto"/>
        <w:jc w:val="center"/>
        <w:rPr>
          <w:rFonts w:ascii="Times New Roman" w:eastAsia="Batang" w:hAnsi="Times New Roman" w:cs="Times New Roman"/>
          <w:b/>
          <w:color w:val="C00000"/>
          <w:sz w:val="32"/>
          <w:szCs w:val="32"/>
          <w:lang w:eastAsia="ru-RU"/>
        </w:rPr>
      </w:pPr>
      <w:r w:rsidRPr="00466DAB">
        <w:rPr>
          <w:rFonts w:ascii="Times New Roman" w:eastAsia="Batang" w:hAnsi="Times New Roman" w:cs="Times New Roman"/>
          <w:b/>
          <w:color w:val="C00000"/>
          <w:sz w:val="32"/>
          <w:szCs w:val="32"/>
          <w:lang w:eastAsia="ru-RU"/>
        </w:rPr>
        <w:lastRenderedPageBreak/>
        <w:t>СЛОВО МОЖЕТ ВСЕ!</w:t>
      </w:r>
    </w:p>
    <w:p w:rsidR="0050328C" w:rsidRPr="0050328C" w:rsidRDefault="0050328C" w:rsidP="0050328C">
      <w:pPr>
        <w:widowControl w:val="0"/>
        <w:wordWrap w:val="0"/>
        <w:spacing w:after="0" w:line="22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1D9D" w:rsidRPr="00D138E4" w:rsidRDefault="005E3102" w:rsidP="005E3102">
      <w:pPr>
        <w:widowControl w:val="0"/>
        <w:wordWrap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Batang" w:hAnsi="Times New Roman" w:cs="Times New Roman"/>
          <w:sz w:val="24"/>
          <w:szCs w:val="24"/>
          <w:lang w:eastAsia="ru-RU"/>
        </w:rPr>
        <w:tab/>
      </w:r>
      <w:r w:rsidR="00B81D9D" w:rsidRPr="00D138E4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Человек, которого обругали, оказывается глубоко раненным. </w:t>
      </w:r>
    </w:p>
    <w:p w:rsidR="005E3102" w:rsidRDefault="005E3102" w:rsidP="005E3102">
      <w:pPr>
        <w:widowControl w:val="0"/>
        <w:wordWrap w:val="0"/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>
        <w:rPr>
          <w:rFonts w:ascii="Times New Roman" w:eastAsia="Batang" w:hAnsi="Times New Roman" w:cs="Times New Roman"/>
          <w:sz w:val="24"/>
          <w:szCs w:val="24"/>
          <w:lang w:eastAsia="ru-RU"/>
        </w:rPr>
        <w:tab/>
      </w:r>
      <w:r w:rsidR="00B81D9D" w:rsidRPr="00D138E4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У него начинает колотиться сердце, </w:t>
      </w:r>
    </w:p>
    <w:p w:rsidR="00B81D9D" w:rsidRPr="00D138E4" w:rsidRDefault="00B81D9D" w:rsidP="005E3102">
      <w:pPr>
        <w:widowControl w:val="0"/>
        <w:wordWrap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8E4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кровь приливает к лицу, настроение портится. </w:t>
      </w:r>
    </w:p>
    <w:p w:rsidR="00B81D9D" w:rsidRPr="00D138E4" w:rsidRDefault="00D138E4" w:rsidP="005E3102">
      <w:pPr>
        <w:widowControl w:val="0"/>
        <w:wordWrap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8E4">
        <w:rPr>
          <w:rFonts w:ascii="Times New Roman" w:eastAsia="Batang" w:hAnsi="Times New Roman" w:cs="Times New Roman"/>
          <w:sz w:val="24"/>
          <w:szCs w:val="24"/>
          <w:lang w:eastAsia="ru-RU"/>
        </w:rPr>
        <w:tab/>
      </w:r>
      <w:r w:rsidR="00B81D9D" w:rsidRPr="00D138E4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Обида приводит к стрессам, стресс — к нервным расстройствам, </w:t>
      </w:r>
      <w:proofErr w:type="gramStart"/>
      <w:r w:rsidR="00B81D9D" w:rsidRPr="00D138E4">
        <w:rPr>
          <w:rFonts w:ascii="Times New Roman" w:eastAsia="Batang" w:hAnsi="Times New Roman" w:cs="Times New Roman"/>
          <w:sz w:val="24"/>
          <w:szCs w:val="24"/>
          <w:lang w:eastAsia="ru-RU"/>
        </w:rPr>
        <w:t>а  последние</w:t>
      </w:r>
      <w:proofErr w:type="gramEnd"/>
      <w:r w:rsidR="00B81D9D" w:rsidRPr="00D138E4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 — к </w:t>
      </w:r>
    </w:p>
    <w:p w:rsidR="005E3102" w:rsidRDefault="00B81D9D" w:rsidP="005E3102">
      <w:pPr>
        <w:widowControl w:val="0"/>
        <w:wordWrap w:val="0"/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138E4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конкретным болезням и снижению </w:t>
      </w:r>
    </w:p>
    <w:p w:rsidR="00B81D9D" w:rsidRPr="00D138E4" w:rsidRDefault="00B81D9D" w:rsidP="005E3102">
      <w:pPr>
        <w:widowControl w:val="0"/>
        <w:wordWrap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8E4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иммунитета. </w:t>
      </w:r>
    </w:p>
    <w:p w:rsidR="005E3102" w:rsidRDefault="00D138E4" w:rsidP="005E3102">
      <w:pPr>
        <w:widowControl w:val="0"/>
        <w:wordWrap w:val="0"/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138E4">
        <w:rPr>
          <w:rFonts w:ascii="Times New Roman" w:eastAsia="Batang" w:hAnsi="Times New Roman" w:cs="Times New Roman"/>
          <w:sz w:val="24"/>
          <w:szCs w:val="24"/>
          <w:lang w:eastAsia="ru-RU"/>
        </w:rPr>
        <w:tab/>
      </w:r>
      <w:r w:rsidR="00B81D9D" w:rsidRPr="00D138E4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Ученые установили, что ритмы </w:t>
      </w:r>
    </w:p>
    <w:p w:rsidR="00B81D9D" w:rsidRPr="00D138E4" w:rsidRDefault="00B81D9D" w:rsidP="005E3102">
      <w:pPr>
        <w:widowControl w:val="0"/>
        <w:wordWrap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8E4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гармоничной музыки, стихи, звучание  </w:t>
      </w:r>
    </w:p>
    <w:p w:rsidR="00B81D9D" w:rsidRPr="00D138E4" w:rsidRDefault="00B81D9D" w:rsidP="005E3102">
      <w:pPr>
        <w:widowControl w:val="0"/>
        <w:wordWrap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8E4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молитвы лечат людей, пробуждают в них </w:t>
      </w:r>
    </w:p>
    <w:p w:rsidR="00B81D9D" w:rsidRPr="00D138E4" w:rsidRDefault="00B81D9D" w:rsidP="005E3102">
      <w:pPr>
        <w:widowControl w:val="0"/>
        <w:wordWrap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8E4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способности. </w:t>
      </w:r>
    </w:p>
    <w:p w:rsidR="00B81D9D" w:rsidRPr="00D138E4" w:rsidRDefault="00D138E4" w:rsidP="005E3102">
      <w:pPr>
        <w:widowControl w:val="0"/>
        <w:wordWrap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8E4">
        <w:rPr>
          <w:rFonts w:ascii="Times New Roman" w:eastAsia="Batang" w:hAnsi="Times New Roman" w:cs="Times New Roman"/>
          <w:sz w:val="24"/>
          <w:szCs w:val="24"/>
          <w:lang w:eastAsia="ru-RU"/>
        </w:rPr>
        <w:tab/>
      </w:r>
      <w:r w:rsidR="00B81D9D" w:rsidRPr="00D138E4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Под действием звуков молекулы воды </w:t>
      </w:r>
    </w:p>
    <w:p w:rsidR="005E3102" w:rsidRDefault="00B81D9D" w:rsidP="005E3102">
      <w:pPr>
        <w:widowControl w:val="0"/>
        <w:wordWrap w:val="0"/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138E4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(а наше тело на 80% состоит из нее) начинают выстраиваться в сложные структуры. И в </w:t>
      </w:r>
    </w:p>
    <w:p w:rsidR="005E3102" w:rsidRDefault="00B81D9D" w:rsidP="005E3102">
      <w:pPr>
        <w:widowControl w:val="0"/>
        <w:wordWrap w:val="0"/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138E4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зависимости от ритма и даже смысловой </w:t>
      </w:r>
    </w:p>
    <w:p w:rsidR="005E3102" w:rsidRDefault="00B81D9D" w:rsidP="005E3102">
      <w:pPr>
        <w:widowControl w:val="0"/>
        <w:wordWrap w:val="0"/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138E4">
        <w:rPr>
          <w:rFonts w:ascii="Times New Roman" w:eastAsia="Batang" w:hAnsi="Times New Roman" w:cs="Times New Roman"/>
          <w:sz w:val="24"/>
          <w:szCs w:val="24"/>
          <w:lang w:eastAsia="ru-RU"/>
        </w:rPr>
        <w:t>нагрузки эти структуры</w:t>
      </w:r>
      <w:r w:rsidR="005E3102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138E4">
        <w:rPr>
          <w:rFonts w:ascii="Times New Roman" w:eastAsia="Batang" w:hAnsi="Times New Roman" w:cs="Times New Roman"/>
          <w:sz w:val="24"/>
          <w:szCs w:val="24"/>
          <w:lang w:eastAsia="ru-RU"/>
        </w:rPr>
        <w:t>могут лечить</w:t>
      </w:r>
      <w:r w:rsidR="008D0B55">
        <w:rPr>
          <w:rFonts w:ascii="Times New Roman" w:eastAsia="Batang" w:hAnsi="Times New Roman" w:cs="Times New Roman"/>
          <w:sz w:val="24"/>
          <w:szCs w:val="24"/>
          <w:lang w:eastAsia="ru-RU"/>
        </w:rPr>
        <w:t>,</w:t>
      </w:r>
      <w:r w:rsidRPr="00D138E4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или, </w:t>
      </w:r>
    </w:p>
    <w:p w:rsidR="00B81D9D" w:rsidRPr="00D138E4" w:rsidRDefault="00B81D9D" w:rsidP="005E3102">
      <w:pPr>
        <w:widowControl w:val="0"/>
        <w:wordWrap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8E4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наоборот, отравлять организм. </w:t>
      </w:r>
    </w:p>
    <w:p w:rsidR="00D138E4" w:rsidRPr="00D138E4" w:rsidRDefault="00D138E4" w:rsidP="005E3102">
      <w:pPr>
        <w:widowControl w:val="0"/>
        <w:wordWrap w:val="0"/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138E4">
        <w:rPr>
          <w:rFonts w:ascii="Times New Roman" w:eastAsia="Batang" w:hAnsi="Times New Roman" w:cs="Times New Roman"/>
          <w:sz w:val="24"/>
          <w:szCs w:val="24"/>
          <w:lang w:eastAsia="ru-RU"/>
        </w:rPr>
        <w:tab/>
      </w:r>
      <w:r w:rsidR="00B81D9D" w:rsidRPr="00D138E4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А вот у тех, кто использует в своей  </w:t>
      </w:r>
    </w:p>
    <w:p w:rsidR="005E3102" w:rsidRDefault="00B81D9D" w:rsidP="005E3102">
      <w:pPr>
        <w:widowControl w:val="0"/>
        <w:wordWrap w:val="0"/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138E4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речи мат, очень быстро появляются </w:t>
      </w:r>
    </w:p>
    <w:p w:rsidR="00B81D9D" w:rsidRPr="00D138E4" w:rsidRDefault="00B81D9D" w:rsidP="005E3102">
      <w:pPr>
        <w:widowControl w:val="0"/>
        <w:wordWrap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8E4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возрастные изменения на клеточном </w:t>
      </w:r>
    </w:p>
    <w:p w:rsidR="00B81D9D" w:rsidRPr="00D138E4" w:rsidRDefault="00B81D9D" w:rsidP="005E3102">
      <w:pPr>
        <w:widowControl w:val="0"/>
        <w:wordWrap w:val="0"/>
        <w:spacing w:after="0" w:line="240" w:lineRule="auto"/>
        <w:ind w:right="-2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8E4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уровне и различные хронические заболевания. </w:t>
      </w:r>
    </w:p>
    <w:p w:rsidR="00B81D9D" w:rsidRPr="00D138E4" w:rsidRDefault="00B81D9D" w:rsidP="00D138E4">
      <w:pPr>
        <w:widowControl w:val="0"/>
        <w:wordWrap w:val="0"/>
        <w:spacing w:after="0" w:line="240" w:lineRule="auto"/>
        <w:jc w:val="both"/>
        <w:rPr>
          <w:rFonts w:ascii="a_AlbionicExp" w:eastAsia="a_AlbionicExp" w:hAnsi="a_AlbionicExp" w:cs="Times New Roman"/>
          <w:color w:val="FF0000"/>
          <w:sz w:val="24"/>
          <w:szCs w:val="24"/>
          <w:lang w:eastAsia="ru-RU"/>
        </w:rPr>
      </w:pPr>
    </w:p>
    <w:p w:rsidR="00D138E4" w:rsidRDefault="00382E6C" w:rsidP="0050328C">
      <w:pPr>
        <w:shd w:val="clear" w:color="auto" w:fill="FFFFFF"/>
        <w:spacing w:before="150"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82E6C"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3023870" cy="1700927"/>
            <wp:effectExtent l="0" t="0" r="0" b="0"/>
            <wp:docPr id="4" name="Рисунок 4" descr="C:\Users\JetGame\Desktop\4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etGame\Desktop\4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1700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E6C" w:rsidRDefault="00382E6C" w:rsidP="0050328C">
      <w:pPr>
        <w:shd w:val="clear" w:color="auto" w:fill="FFFFFF"/>
        <w:spacing w:before="150"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82E6C" w:rsidRDefault="00382E6C" w:rsidP="0050328C">
      <w:pPr>
        <w:shd w:val="clear" w:color="auto" w:fill="FFFFFF"/>
        <w:spacing w:before="150"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8D4666" w:rsidRPr="00466DAB" w:rsidRDefault="009256EF" w:rsidP="009256EF">
      <w:pPr>
        <w:shd w:val="clear" w:color="auto" w:fill="FFFFFF"/>
        <w:spacing w:before="150"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466DAB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lastRenderedPageBreak/>
        <w:t>КАК ИЗБАВИТЬСЯ</w:t>
      </w:r>
    </w:p>
    <w:p w:rsidR="00D138E4" w:rsidRPr="00466DAB" w:rsidRDefault="009256EF" w:rsidP="009256EF">
      <w:pPr>
        <w:shd w:val="clear" w:color="auto" w:fill="FFFFFF"/>
        <w:spacing w:before="150"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466DAB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 ОТ СКВЕРНОСЛОВИЯ</w:t>
      </w:r>
    </w:p>
    <w:p w:rsidR="008D4666" w:rsidRPr="008D4666" w:rsidRDefault="008D4666" w:rsidP="009256EF">
      <w:pPr>
        <w:shd w:val="clear" w:color="auto" w:fill="FFFFFF"/>
        <w:spacing w:before="150"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138E4" w:rsidRPr="00D138E4" w:rsidRDefault="00D138E4" w:rsidP="00D1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sz w:val="24"/>
          <w:szCs w:val="24"/>
          <w:lang w:eastAsia="ru-RU"/>
        </w:rPr>
        <w:t>1.Мотивировать себя: продолжая выражаться негативно и нецензурно, просто включается программа на самоун</w:t>
      </w:r>
      <w:r w:rsidR="00970C17">
        <w:rPr>
          <w:rFonts w:ascii="Times New Roman" w:eastAsia="Times New Roman" w:hAnsi="Times New Roman" w:cs="Times New Roman"/>
          <w:sz w:val="24"/>
          <w:szCs w:val="24"/>
          <w:lang w:eastAsia="ru-RU"/>
        </w:rPr>
        <w:t>ичтожение.</w:t>
      </w:r>
    </w:p>
    <w:p w:rsidR="00D138E4" w:rsidRPr="00D138E4" w:rsidRDefault="00D138E4" w:rsidP="00D138E4">
      <w:pPr>
        <w:shd w:val="clear" w:color="auto" w:fill="FFFFFF"/>
        <w:tabs>
          <w:tab w:val="num" w:pos="720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sz w:val="24"/>
          <w:szCs w:val="24"/>
          <w:lang w:eastAsia="ru-RU"/>
        </w:rPr>
        <w:t>2.Осознать, какой вред нецензурная брань наносит нашей душе, телу и обществу.</w:t>
      </w:r>
    </w:p>
    <w:p w:rsidR="00D138E4" w:rsidRPr="00D138E4" w:rsidRDefault="00D138E4" w:rsidP="00D138E4">
      <w:pPr>
        <w:shd w:val="clear" w:color="auto" w:fill="FFFFFF"/>
        <w:tabs>
          <w:tab w:val="num" w:pos="720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sz w:val="24"/>
          <w:szCs w:val="24"/>
          <w:lang w:eastAsia="ru-RU"/>
        </w:rPr>
        <w:t>3.Осознать, что сквернословие – следствие примитивного уровня мышления, недоразвитости.</w:t>
      </w:r>
    </w:p>
    <w:p w:rsidR="00D138E4" w:rsidRPr="00D138E4" w:rsidRDefault="00D138E4" w:rsidP="00D138E4">
      <w:pPr>
        <w:shd w:val="clear" w:color="auto" w:fill="FFFFFF"/>
        <w:tabs>
          <w:tab w:val="num" w:pos="720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sz w:val="24"/>
          <w:szCs w:val="24"/>
          <w:lang w:eastAsia="ru-RU"/>
        </w:rPr>
        <w:t>4.Вам должно быть стыдно, когда вы произносите бранные слова.</w:t>
      </w:r>
    </w:p>
    <w:p w:rsidR="00D138E4" w:rsidRPr="00D138E4" w:rsidRDefault="00D138E4" w:rsidP="00D138E4">
      <w:pPr>
        <w:shd w:val="clear" w:color="auto" w:fill="FFFFFF"/>
        <w:tabs>
          <w:tab w:val="num" w:pos="720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sz w:val="24"/>
          <w:szCs w:val="24"/>
          <w:lang w:eastAsia="ru-RU"/>
        </w:rPr>
        <w:t>5.Некомфортно и как-то стыдно, когда вы их слышите от других.</w:t>
      </w:r>
    </w:p>
    <w:p w:rsidR="00D138E4" w:rsidRPr="00D138E4" w:rsidRDefault="00D138E4" w:rsidP="00D138E4">
      <w:pPr>
        <w:shd w:val="clear" w:color="auto" w:fill="FFFFFF"/>
        <w:tabs>
          <w:tab w:val="num" w:pos="720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sz w:val="24"/>
          <w:szCs w:val="24"/>
          <w:lang w:eastAsia="ru-RU"/>
        </w:rPr>
        <w:t>6.Стыдно просто от мысли о них. Это нормальная реакция полноценной и чистой личности.</w:t>
      </w:r>
    </w:p>
    <w:p w:rsidR="00D138E4" w:rsidRPr="00D138E4" w:rsidRDefault="00D138E4" w:rsidP="00D138E4">
      <w:pPr>
        <w:shd w:val="clear" w:color="auto" w:fill="FFFFFF"/>
        <w:tabs>
          <w:tab w:val="num" w:pos="720"/>
        </w:tabs>
        <w:spacing w:after="0" w:line="240" w:lineRule="auto"/>
        <w:contextualSpacing/>
        <w:jc w:val="both"/>
        <w:outlineLvl w:val="1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sz w:val="24"/>
          <w:szCs w:val="24"/>
          <w:lang w:eastAsia="ru-RU"/>
        </w:rPr>
        <w:t>7.Конечно, реакция притупляется от многократного повторения матерных слов, но это значит, что реакцию необходимо восстанавливать.</w:t>
      </w:r>
    </w:p>
    <w:p w:rsidR="00D138E4" w:rsidRPr="00D138E4" w:rsidRDefault="00D138E4" w:rsidP="00D138E4">
      <w:pPr>
        <w:shd w:val="clear" w:color="auto" w:fill="FFFFFF"/>
        <w:tabs>
          <w:tab w:val="num" w:pos="720"/>
        </w:tabs>
        <w:spacing w:after="0" w:line="240" w:lineRule="auto"/>
        <w:contextualSpacing/>
        <w:jc w:val="both"/>
        <w:outlineLvl w:val="1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sz w:val="24"/>
          <w:szCs w:val="24"/>
          <w:lang w:eastAsia="ru-RU"/>
        </w:rPr>
        <w:t>8.Хорошая речь невозможна без соответствующих знаний и навыков. Это всё приходит как результат труда. Язык открывает свои чертоги и кладовые только людям с раскрытой душой и добрым сердцем.</w:t>
      </w:r>
    </w:p>
    <w:p w:rsidR="00D138E4" w:rsidRDefault="00D138E4" w:rsidP="00D138E4">
      <w:pPr>
        <w:shd w:val="clear" w:color="auto" w:fill="FFFFFF"/>
        <w:tabs>
          <w:tab w:val="num" w:pos="720"/>
        </w:tabs>
        <w:spacing w:before="150" w:after="150" w:line="240" w:lineRule="auto"/>
        <w:ind w:right="256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8E4">
        <w:rPr>
          <w:rFonts w:ascii="Times New Roman" w:eastAsia="Times New Roman" w:hAnsi="Times New Roman" w:cs="Times New Roman"/>
          <w:sz w:val="24"/>
          <w:szCs w:val="24"/>
          <w:lang w:eastAsia="ru-RU"/>
        </w:rPr>
        <w:t>9. Самосовершенствование должно стать стилем жизни</w:t>
      </w:r>
      <w:r w:rsidR="00BA63B0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9256EF" w:rsidRDefault="009256EF" w:rsidP="00D138E4">
      <w:pPr>
        <w:shd w:val="clear" w:color="auto" w:fill="FFFFFF"/>
        <w:tabs>
          <w:tab w:val="num" w:pos="720"/>
        </w:tabs>
        <w:spacing w:before="150" w:after="150" w:line="240" w:lineRule="auto"/>
        <w:ind w:right="256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E6C" w:rsidRDefault="00023731" w:rsidP="00970C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Буклет подготовлен</w:t>
      </w:r>
    </w:p>
    <w:p w:rsidR="00023731" w:rsidRDefault="00023731" w:rsidP="00970C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социальным педагогом</w:t>
      </w:r>
    </w:p>
    <w:p w:rsidR="00023731" w:rsidRDefault="00382E6C" w:rsidP="00970C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МОУ ДО «ДДТ</w:t>
      </w:r>
      <w:r w:rsidR="0002373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3731">
        <w:rPr>
          <w:rFonts w:ascii="Times New Roman" w:hAnsi="Times New Roman" w:cs="Times New Roman"/>
          <w:sz w:val="24"/>
          <w:szCs w:val="24"/>
        </w:rPr>
        <w:t xml:space="preserve">МО </w:t>
      </w:r>
      <w:proofErr w:type="spellStart"/>
      <w:r w:rsidR="00023731">
        <w:rPr>
          <w:rFonts w:ascii="Times New Roman" w:hAnsi="Times New Roman" w:cs="Times New Roman"/>
          <w:sz w:val="24"/>
          <w:szCs w:val="24"/>
        </w:rPr>
        <w:t>Арсеньевский</w:t>
      </w:r>
      <w:proofErr w:type="spellEnd"/>
      <w:r w:rsidR="00023731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970C17">
        <w:rPr>
          <w:rFonts w:ascii="Times New Roman" w:hAnsi="Times New Roman" w:cs="Times New Roman"/>
          <w:sz w:val="24"/>
          <w:szCs w:val="24"/>
        </w:rPr>
        <w:t xml:space="preserve"> </w:t>
      </w:r>
      <w:r w:rsidR="00023731">
        <w:rPr>
          <w:rFonts w:ascii="Times New Roman" w:hAnsi="Times New Roman" w:cs="Times New Roman"/>
          <w:sz w:val="24"/>
          <w:szCs w:val="24"/>
        </w:rPr>
        <w:t xml:space="preserve">О.С. </w:t>
      </w:r>
      <w:proofErr w:type="spellStart"/>
      <w:r w:rsidR="00023731">
        <w:rPr>
          <w:rFonts w:ascii="Times New Roman" w:hAnsi="Times New Roman" w:cs="Times New Roman"/>
          <w:sz w:val="24"/>
          <w:szCs w:val="24"/>
        </w:rPr>
        <w:t>Гречишкиной</w:t>
      </w:r>
      <w:proofErr w:type="spellEnd"/>
    </w:p>
    <w:p w:rsidR="00023731" w:rsidRDefault="00023731" w:rsidP="00970C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Наш адрес: Тульская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рп.Арсеньево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023731" w:rsidRDefault="00023731" w:rsidP="00970C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Папанина, д.8-а</w:t>
      </w:r>
    </w:p>
    <w:p w:rsidR="00023731" w:rsidRDefault="00023731" w:rsidP="00970C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Тел: 8(48733)2-17-69</w:t>
      </w:r>
    </w:p>
    <w:p w:rsidR="009256EF" w:rsidRPr="00970C17" w:rsidRDefault="00023731" w:rsidP="00970C17">
      <w:pPr>
        <w:shd w:val="clear" w:color="auto" w:fill="FFFFFF"/>
        <w:tabs>
          <w:tab w:val="num" w:pos="720"/>
        </w:tabs>
        <w:spacing w:before="150" w:after="150" w:line="240" w:lineRule="auto"/>
        <w:ind w:right="256"/>
        <w:contextualSpacing/>
        <w:jc w:val="center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Электр.почта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70C17">
        <w:rPr>
          <w:rFonts w:ascii="Times New Roman" w:hAnsi="Times New Roman" w:cs="Times New Roman"/>
          <w:sz w:val="24"/>
          <w:szCs w:val="24"/>
          <w:lang w:val="en-US"/>
        </w:rPr>
        <w:t>arseneyvoddt</w:t>
      </w:r>
      <w:proofErr w:type="spellEnd"/>
      <w:r w:rsidR="00970C17" w:rsidRPr="00BD3800">
        <w:rPr>
          <w:rFonts w:ascii="Times New Roman" w:hAnsi="Times New Roman" w:cs="Times New Roman"/>
          <w:sz w:val="24"/>
          <w:szCs w:val="24"/>
        </w:rPr>
        <w:t>@</w:t>
      </w:r>
      <w:r w:rsidR="00970C17" w:rsidRPr="00970C17">
        <w:rPr>
          <w:rFonts w:ascii="Caladea" w:hAnsi="Caladea" w:cs="Caladea"/>
          <w:sz w:val="20"/>
          <w:szCs w:val="20"/>
        </w:rPr>
        <w:t>tularegion.org</w:t>
      </w:r>
    </w:p>
    <w:p w:rsidR="00970C17" w:rsidRDefault="00970C17" w:rsidP="0050328C">
      <w:pPr>
        <w:widowControl w:val="0"/>
        <w:wordWrap w:val="0"/>
        <w:spacing w:after="0" w:line="229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:rsidR="00B81D9D" w:rsidRPr="00382E6C" w:rsidRDefault="0057286F" w:rsidP="0050328C">
      <w:pPr>
        <w:widowControl w:val="0"/>
        <w:wordWrap w:val="0"/>
        <w:spacing w:after="0" w:line="229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  <w:r w:rsidRPr="00382E6C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>Муниципальное образовательное учреждение дополнительного образования</w:t>
      </w:r>
    </w:p>
    <w:p w:rsidR="0057286F" w:rsidRPr="00382E6C" w:rsidRDefault="0057286F" w:rsidP="0050328C">
      <w:pPr>
        <w:widowControl w:val="0"/>
        <w:wordWrap w:val="0"/>
        <w:spacing w:after="0" w:line="229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  <w:r w:rsidRPr="00382E6C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>«Дом детского творчества»</w:t>
      </w:r>
    </w:p>
    <w:p w:rsidR="0057286F" w:rsidRPr="00382E6C" w:rsidRDefault="0057286F" w:rsidP="0050328C">
      <w:pPr>
        <w:widowControl w:val="0"/>
        <w:wordWrap w:val="0"/>
        <w:spacing w:after="0" w:line="229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  <w:r w:rsidRPr="00382E6C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 xml:space="preserve">МО </w:t>
      </w:r>
      <w:proofErr w:type="spellStart"/>
      <w:r w:rsidRPr="00382E6C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>Арсеньевский</w:t>
      </w:r>
      <w:proofErr w:type="spellEnd"/>
      <w:r w:rsidRPr="00382E6C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 xml:space="preserve"> район</w:t>
      </w:r>
    </w:p>
    <w:p w:rsidR="0057286F" w:rsidRPr="00382E6C" w:rsidRDefault="0057286F" w:rsidP="0050328C">
      <w:pPr>
        <w:widowControl w:val="0"/>
        <w:wordWrap w:val="0"/>
        <w:spacing w:after="0" w:line="229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:rsidR="0050328C" w:rsidRDefault="0050328C" w:rsidP="0050328C">
      <w:pPr>
        <w:widowControl w:val="0"/>
        <w:wordWrap w:val="0"/>
        <w:spacing w:after="0" w:line="229" w:lineRule="auto"/>
        <w:jc w:val="center"/>
        <w:rPr>
          <w:rFonts w:ascii="Times New Roman" w:eastAsia="Batang" w:hAnsi="Times New Roman" w:cs="Times New Roman"/>
          <w:b/>
          <w:color w:val="C00000"/>
          <w:sz w:val="36"/>
          <w:szCs w:val="36"/>
          <w:lang w:eastAsia="ru-RU"/>
        </w:rPr>
      </w:pPr>
    </w:p>
    <w:p w:rsidR="006C41D7" w:rsidRDefault="006C41D7" w:rsidP="006C41D7">
      <w:pPr>
        <w:spacing w:after="0" w:line="240" w:lineRule="auto"/>
        <w:jc w:val="center"/>
        <w:rPr>
          <w:rFonts w:ascii="Monotype Corsiva" w:eastAsia="Calibri" w:hAnsi="Monotype Corsiva" w:cs="Times New Roman"/>
          <w:b/>
          <w:i/>
          <w:color w:val="C00000"/>
          <w:sz w:val="56"/>
          <w:szCs w:val="56"/>
          <w:shd w:val="clear" w:color="auto" w:fill="FFFFFF"/>
        </w:rPr>
      </w:pPr>
      <w:r>
        <w:rPr>
          <w:rFonts w:ascii="Monotype Corsiva" w:eastAsia="Calibri" w:hAnsi="Monotype Corsiva" w:cs="Times New Roman"/>
          <w:b/>
          <w:i/>
          <w:color w:val="C00000"/>
          <w:sz w:val="56"/>
          <w:szCs w:val="56"/>
          <w:shd w:val="clear" w:color="auto" w:fill="FFFFFF"/>
        </w:rPr>
        <w:t>Сила слова</w:t>
      </w:r>
    </w:p>
    <w:p w:rsidR="0050328C" w:rsidRDefault="006C41D7" w:rsidP="006C41D7">
      <w:pPr>
        <w:spacing w:after="0" w:line="240" w:lineRule="auto"/>
        <w:jc w:val="center"/>
        <w:rPr>
          <w:rFonts w:ascii="Monotype Corsiva" w:eastAsia="Calibri" w:hAnsi="Monotype Corsiva" w:cs="Times New Roman"/>
          <w:b/>
          <w:i/>
          <w:color w:val="C00000"/>
          <w:sz w:val="56"/>
          <w:szCs w:val="56"/>
          <w:shd w:val="clear" w:color="auto" w:fill="FFFFFF"/>
        </w:rPr>
      </w:pPr>
      <w:r>
        <w:rPr>
          <w:rFonts w:ascii="Monotype Corsiva" w:eastAsia="Calibri" w:hAnsi="Monotype Corsiva" w:cs="Times New Roman"/>
          <w:b/>
          <w:i/>
          <w:color w:val="C00000"/>
          <w:sz w:val="56"/>
          <w:szCs w:val="56"/>
          <w:shd w:val="clear" w:color="auto" w:fill="FFFFFF"/>
        </w:rPr>
        <w:t>и яд сквернословия</w:t>
      </w:r>
    </w:p>
    <w:p w:rsidR="006C41D7" w:rsidRPr="009256EF" w:rsidRDefault="006C41D7" w:rsidP="006C41D7">
      <w:pPr>
        <w:spacing w:after="0" w:line="240" w:lineRule="auto"/>
        <w:jc w:val="center"/>
        <w:rPr>
          <w:rFonts w:ascii="Monotype Corsiva" w:eastAsia="Calibri" w:hAnsi="Monotype Corsiva" w:cs="Times New Roman"/>
          <w:b/>
          <w:i/>
          <w:color w:val="C00000"/>
          <w:sz w:val="56"/>
          <w:szCs w:val="56"/>
          <w:shd w:val="clear" w:color="auto" w:fill="FFFFFF"/>
        </w:rPr>
      </w:pPr>
    </w:p>
    <w:p w:rsidR="0050328C" w:rsidRDefault="0050328C" w:rsidP="00B81D9D">
      <w:pPr>
        <w:widowControl w:val="0"/>
        <w:wordWrap w:val="0"/>
        <w:spacing w:after="0" w:line="229" w:lineRule="auto"/>
        <w:rPr>
          <w:rFonts w:ascii="a_AvanteBs" w:eastAsia="a_AvanteBs" w:hAnsi="a_AvanteBs" w:cs="Times New Roman"/>
          <w:sz w:val="24"/>
          <w:szCs w:val="24"/>
          <w:lang w:eastAsia="ru-RU"/>
        </w:rPr>
      </w:pPr>
    </w:p>
    <w:p w:rsidR="00B81D9D" w:rsidRPr="00A228CD" w:rsidRDefault="00B81D9D" w:rsidP="0057286F">
      <w:pPr>
        <w:widowControl w:val="0"/>
        <w:wordWrap w:val="0"/>
        <w:spacing w:after="0" w:line="229" w:lineRule="auto"/>
        <w:jc w:val="center"/>
        <w:rPr>
          <w:rFonts w:ascii="a_AvanteBs" w:eastAsia="a_AvanteBs" w:hAnsi="a_AvanteBs" w:cs="Times New Roman"/>
          <w:sz w:val="24"/>
          <w:szCs w:val="24"/>
          <w:lang w:eastAsia="ru-RU"/>
        </w:rPr>
      </w:pPr>
    </w:p>
    <w:p w:rsidR="00B81D9D" w:rsidRPr="00A228CD" w:rsidRDefault="00980B0E" w:rsidP="00B81D9D">
      <w:pPr>
        <w:widowControl w:val="0"/>
        <w:wordWrap w:val="0"/>
        <w:spacing w:after="0" w:line="229" w:lineRule="auto"/>
        <w:rPr>
          <w:rFonts w:ascii="a_AvanteBs" w:eastAsia="a_AvanteBs" w:hAnsi="a_AvanteBs" w:cs="Times New Roman"/>
          <w:sz w:val="24"/>
          <w:szCs w:val="24"/>
          <w:lang w:eastAsia="ru-RU"/>
        </w:rPr>
      </w:pPr>
      <w:r w:rsidRPr="00980B0E">
        <w:rPr>
          <w:rFonts w:ascii="a_AvanteBs" w:eastAsia="a_AvanteBs" w:hAnsi="a_AvanteBs" w:cs="Times New Roman"/>
          <w:noProof/>
          <w:sz w:val="24"/>
          <w:szCs w:val="24"/>
          <w:lang w:eastAsia="ru-RU"/>
        </w:rPr>
        <w:drawing>
          <wp:inline distT="0" distB="0" distL="0" distR="0">
            <wp:extent cx="3023235" cy="3019425"/>
            <wp:effectExtent l="0" t="0" r="0" b="0"/>
            <wp:docPr id="7" name="Рисунок 7" descr="C:\Users\JetGame\Desktop\5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etGame\Desktop\5.jf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131" cy="3047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86F" w:rsidRDefault="0057286F" w:rsidP="0050328C">
      <w:pPr>
        <w:shd w:val="clear" w:color="auto" w:fill="FFFFFF"/>
        <w:spacing w:before="150" w:after="0" w:line="240" w:lineRule="atLeast"/>
        <w:ind w:left="-142" w:right="-58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7286F" w:rsidRDefault="0057286F" w:rsidP="0050328C">
      <w:pPr>
        <w:shd w:val="clear" w:color="auto" w:fill="FFFFFF"/>
        <w:spacing w:before="150" w:after="0" w:line="240" w:lineRule="atLeast"/>
        <w:ind w:left="-142" w:right="-58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81D9D" w:rsidRPr="00382E6C" w:rsidRDefault="0057286F" w:rsidP="00970C17">
      <w:pPr>
        <w:shd w:val="clear" w:color="auto" w:fill="FFFFFF"/>
        <w:spacing w:before="150" w:after="0" w:line="240" w:lineRule="atLeast"/>
        <w:ind w:left="-142" w:right="-58"/>
        <w:contextualSpacing/>
        <w:jc w:val="center"/>
        <w:outlineLvl w:val="1"/>
        <w:rPr>
          <w:rFonts w:ascii="a_AvanteBs" w:eastAsia="a_AvanteBs" w:hAnsi="a_AvanteBs" w:cs="Times New Roman"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382E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рп</w:t>
      </w:r>
      <w:proofErr w:type="spellEnd"/>
      <w:r w:rsidRPr="00382E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Арсеньево, 2026г.</w:t>
      </w:r>
    </w:p>
    <w:sectPr w:rsidR="00B81D9D" w:rsidRPr="00382E6C" w:rsidSect="001D0EC4">
      <w:pgSz w:w="16838" w:h="11906" w:orient="landscape"/>
      <w:pgMar w:top="567" w:right="567" w:bottom="567" w:left="567" w:header="709" w:footer="709" w:gutter="0"/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_AvanteBs">
    <w:altName w:val="Calibri"/>
    <w:charset w:val="04"/>
    <w:family w:val="auto"/>
    <w:pitch w:val="variable"/>
    <w:sig w:usb0="00000001" w:usb1="4000207B" w:usb2="00000000" w:usb3="00000000" w:csb0="0000009F" w:csb1="00000000"/>
  </w:font>
  <w:font w:name="a_AlbionicExp">
    <w:altName w:val="Calibri"/>
    <w:charset w:val="04"/>
    <w:family w:val="auto"/>
    <w:pitch w:val="variable"/>
    <w:sig w:usb0="00000001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adea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 w15:restartNumberingAfterBreak="0">
    <w:nsid w:val="04DD5425"/>
    <w:multiLevelType w:val="hybridMultilevel"/>
    <w:tmpl w:val="D2BE5D3C"/>
    <w:lvl w:ilvl="0" w:tplc="041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E0C0E"/>
    <w:multiLevelType w:val="multilevel"/>
    <w:tmpl w:val="CB087DE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734ACD"/>
    <w:multiLevelType w:val="hybridMultilevel"/>
    <w:tmpl w:val="DA5A4B6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67BF"/>
    <w:rsid w:val="00023731"/>
    <w:rsid w:val="0003097E"/>
    <w:rsid w:val="00053759"/>
    <w:rsid w:val="00134C95"/>
    <w:rsid w:val="00367725"/>
    <w:rsid w:val="00377E38"/>
    <w:rsid w:val="00382E6C"/>
    <w:rsid w:val="003A02B1"/>
    <w:rsid w:val="00466DAB"/>
    <w:rsid w:val="00475A23"/>
    <w:rsid w:val="004E2A53"/>
    <w:rsid w:val="0050328C"/>
    <w:rsid w:val="0057286F"/>
    <w:rsid w:val="005E3102"/>
    <w:rsid w:val="006714A0"/>
    <w:rsid w:val="006C41D7"/>
    <w:rsid w:val="007326D3"/>
    <w:rsid w:val="00757C78"/>
    <w:rsid w:val="0078167F"/>
    <w:rsid w:val="007D67BF"/>
    <w:rsid w:val="008C3189"/>
    <w:rsid w:val="008C6147"/>
    <w:rsid w:val="008D0B55"/>
    <w:rsid w:val="008D4666"/>
    <w:rsid w:val="009256EF"/>
    <w:rsid w:val="00945B66"/>
    <w:rsid w:val="00964D5A"/>
    <w:rsid w:val="00970C17"/>
    <w:rsid w:val="00980B0E"/>
    <w:rsid w:val="009F0C64"/>
    <w:rsid w:val="00A076D3"/>
    <w:rsid w:val="00B81D9D"/>
    <w:rsid w:val="00B92DC1"/>
    <w:rsid w:val="00BA63B0"/>
    <w:rsid w:val="00BD3800"/>
    <w:rsid w:val="00D138E4"/>
    <w:rsid w:val="00DB6288"/>
    <w:rsid w:val="00F03AF6"/>
    <w:rsid w:val="00F5282C"/>
    <w:rsid w:val="00FF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AFBBB"/>
  <w15:docId w15:val="{04C0B4F0-D55E-4C14-87DB-87045D9C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Attribute1">
    <w:name w:val="ParaAttribute1"/>
    <w:rsid w:val="00B81D9D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6">
    <w:name w:val="CharAttribute6"/>
    <w:rsid w:val="00B81D9D"/>
    <w:rPr>
      <w:rFonts w:ascii="Times New Roman" w:eastAsia="Gulim"/>
      <w:sz w:val="32"/>
    </w:rPr>
  </w:style>
  <w:style w:type="character" w:customStyle="1" w:styleId="CharAttribute8">
    <w:name w:val="CharAttribute8"/>
    <w:rsid w:val="00B81D9D"/>
    <w:rPr>
      <w:rFonts w:ascii="Times New Roman" w:eastAsia="Gulim"/>
      <w:b/>
      <w:sz w:val="32"/>
      <w:u w:val="single" w:color="000000"/>
    </w:rPr>
  </w:style>
  <w:style w:type="character" w:customStyle="1" w:styleId="CharAttribute2">
    <w:name w:val="CharAttribute2"/>
    <w:rsid w:val="00B81D9D"/>
    <w:rPr>
      <w:rFonts w:ascii="Times New Roman" w:eastAsia="Times New Roman"/>
      <w:sz w:val="32"/>
    </w:rPr>
  </w:style>
  <w:style w:type="character" w:customStyle="1" w:styleId="CharAttribute3">
    <w:name w:val="CharAttribute3"/>
    <w:rsid w:val="00B81D9D"/>
    <w:rPr>
      <w:rFonts w:ascii="Times New Roman" w:eastAsia="Times New Roman"/>
      <w:sz w:val="32"/>
    </w:rPr>
  </w:style>
  <w:style w:type="paragraph" w:customStyle="1" w:styleId="western">
    <w:name w:val="western"/>
    <w:basedOn w:val="a"/>
    <w:rsid w:val="00B81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1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D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5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JetGame</cp:lastModifiedBy>
  <cp:revision>48</cp:revision>
  <dcterms:created xsi:type="dcterms:W3CDTF">2018-08-13T16:36:00Z</dcterms:created>
  <dcterms:modified xsi:type="dcterms:W3CDTF">2026-02-04T13:20:00Z</dcterms:modified>
</cp:coreProperties>
</file>